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868" w14:textId="0C9A1BAE" w:rsidR="004A5FB4" w:rsidRDefault="004A5FB4" w:rsidP="004A5FB4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2356D9">
        <w:rPr>
          <w:rStyle w:val="FontStyle11"/>
          <w:rFonts w:ascii="Times New Roman" w:hAnsi="Times New Roman" w:cs="Times New Roman"/>
          <w:sz w:val="28"/>
          <w:szCs w:val="28"/>
        </w:rPr>
        <w:t>PLAN POSTĘPOWAŃ O UDZIELENIE ZAMÓWIEŃ NA 20</w:t>
      </w:r>
      <w:r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="00731CBD">
        <w:rPr>
          <w:rStyle w:val="FontStyle11"/>
          <w:rFonts w:ascii="Times New Roman" w:hAnsi="Times New Roman" w:cs="Times New Roman"/>
          <w:sz w:val="28"/>
          <w:szCs w:val="28"/>
        </w:rPr>
        <w:t>2</w:t>
      </w:r>
      <w:r w:rsidRPr="002356D9">
        <w:rPr>
          <w:rStyle w:val="FontStyle11"/>
          <w:rFonts w:ascii="Times New Roman" w:hAnsi="Times New Roman" w:cs="Times New Roman"/>
          <w:sz w:val="28"/>
          <w:szCs w:val="28"/>
        </w:rPr>
        <w:t xml:space="preserve"> R.</w:t>
      </w:r>
    </w:p>
    <w:p w14:paraId="02093FFD" w14:textId="77777777" w:rsidR="004A5FB4" w:rsidRDefault="004A5FB4" w:rsidP="004A5FB4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37E874D9" w14:textId="77777777" w:rsidR="004A5FB4" w:rsidRPr="002356D9" w:rsidRDefault="004A5FB4" w:rsidP="004A5FB4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6BD77B8E" w14:textId="4ED8DE57" w:rsidR="004A5FB4" w:rsidRDefault="000824E5" w:rsidP="004A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58 im. Melchiora Wańkowicza w Łodzi,</w:t>
      </w:r>
      <w:r w:rsidR="004A5FB4" w:rsidRPr="00017FDC">
        <w:rPr>
          <w:rFonts w:ascii="Times New Roman" w:hAnsi="Times New Roman" w:cs="Times New Roman"/>
          <w:sz w:val="24"/>
          <w:szCs w:val="24"/>
        </w:rPr>
        <w:t xml:space="preserve"> zgodnie z art. </w:t>
      </w:r>
      <w:r w:rsidR="00750FCE">
        <w:rPr>
          <w:rFonts w:ascii="Times New Roman" w:hAnsi="Times New Roman" w:cs="Times New Roman"/>
          <w:sz w:val="24"/>
          <w:szCs w:val="24"/>
        </w:rPr>
        <w:t>23</w:t>
      </w:r>
      <w:r w:rsidR="00666401">
        <w:rPr>
          <w:rFonts w:ascii="Times New Roman" w:hAnsi="Times New Roman" w:cs="Times New Roman"/>
          <w:sz w:val="24"/>
          <w:szCs w:val="24"/>
        </w:rPr>
        <w:t xml:space="preserve"> ust. 1</w:t>
      </w:r>
      <w:r w:rsidR="004A5FB4" w:rsidRPr="00017FDC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851EA">
        <w:rPr>
          <w:rFonts w:ascii="Times New Roman" w:hAnsi="Times New Roman" w:cs="Times New Roman"/>
          <w:sz w:val="24"/>
          <w:szCs w:val="24"/>
        </w:rPr>
        <w:t>11 września 2019 r.</w:t>
      </w:r>
      <w:r w:rsidR="004A5FB4" w:rsidRPr="00017FDC">
        <w:rPr>
          <w:rFonts w:ascii="Times New Roman" w:hAnsi="Times New Roman" w:cs="Times New Roman"/>
          <w:sz w:val="24"/>
          <w:szCs w:val="24"/>
        </w:rPr>
        <w:t xml:space="preserve"> Prawo zamówień publicznych (</w:t>
      </w:r>
      <w:r w:rsidR="004A5FB4">
        <w:rPr>
          <w:rFonts w:ascii="Times New Roman" w:hAnsi="Times New Roman" w:cs="Times New Roman"/>
          <w:sz w:val="24"/>
          <w:szCs w:val="24"/>
        </w:rPr>
        <w:t xml:space="preserve">t. j. </w:t>
      </w:r>
      <w:r w:rsidR="004A5FB4" w:rsidRPr="00017FDC">
        <w:rPr>
          <w:rFonts w:ascii="Times New Roman" w:hAnsi="Times New Roman" w:cs="Times New Roman"/>
          <w:sz w:val="24"/>
          <w:szCs w:val="24"/>
        </w:rPr>
        <w:t>Dz.</w:t>
      </w:r>
      <w:r w:rsidR="004A5FB4">
        <w:rPr>
          <w:rFonts w:ascii="Times New Roman" w:hAnsi="Times New Roman" w:cs="Times New Roman"/>
          <w:sz w:val="24"/>
          <w:szCs w:val="24"/>
        </w:rPr>
        <w:t xml:space="preserve"> </w:t>
      </w:r>
      <w:r w:rsidR="004A5FB4" w:rsidRPr="00017FDC">
        <w:rPr>
          <w:rFonts w:ascii="Times New Roman" w:hAnsi="Times New Roman" w:cs="Times New Roman"/>
          <w:sz w:val="24"/>
          <w:szCs w:val="24"/>
        </w:rPr>
        <w:t xml:space="preserve">U. z </w:t>
      </w:r>
      <w:r w:rsidR="008851EA">
        <w:rPr>
          <w:rFonts w:ascii="Times New Roman" w:hAnsi="Times New Roman" w:cs="Times New Roman"/>
          <w:sz w:val="24"/>
          <w:szCs w:val="24"/>
        </w:rPr>
        <w:t>2023</w:t>
      </w:r>
      <w:r w:rsidR="004A5FB4">
        <w:rPr>
          <w:rFonts w:ascii="Times New Roman" w:hAnsi="Times New Roman" w:cs="Times New Roman"/>
          <w:sz w:val="24"/>
          <w:szCs w:val="24"/>
        </w:rPr>
        <w:t xml:space="preserve"> </w:t>
      </w:r>
      <w:r w:rsidR="004A5FB4" w:rsidRPr="00017FDC">
        <w:rPr>
          <w:rFonts w:ascii="Times New Roman" w:hAnsi="Times New Roman" w:cs="Times New Roman"/>
          <w:sz w:val="24"/>
          <w:szCs w:val="24"/>
        </w:rPr>
        <w:t>r.</w:t>
      </w:r>
      <w:r w:rsidR="004A5FB4">
        <w:rPr>
          <w:rFonts w:ascii="Times New Roman" w:hAnsi="Times New Roman" w:cs="Times New Roman"/>
          <w:sz w:val="24"/>
          <w:szCs w:val="24"/>
        </w:rPr>
        <w:t>,</w:t>
      </w:r>
      <w:r w:rsidR="004A5FB4" w:rsidRPr="00017FDC">
        <w:rPr>
          <w:rFonts w:ascii="Times New Roman" w:hAnsi="Times New Roman" w:cs="Times New Roman"/>
          <w:sz w:val="24"/>
          <w:szCs w:val="24"/>
        </w:rPr>
        <w:t xml:space="preserve"> poz. </w:t>
      </w:r>
      <w:r w:rsidR="008E302F">
        <w:rPr>
          <w:rFonts w:ascii="Times New Roman" w:hAnsi="Times New Roman" w:cs="Times New Roman"/>
          <w:sz w:val="24"/>
          <w:szCs w:val="24"/>
        </w:rPr>
        <w:t>1605</w:t>
      </w:r>
      <w:r w:rsidR="004A5FB4" w:rsidRPr="00017FDC">
        <w:rPr>
          <w:rFonts w:ascii="Times New Roman" w:hAnsi="Times New Roman" w:cs="Times New Roman"/>
          <w:sz w:val="24"/>
          <w:szCs w:val="24"/>
        </w:rPr>
        <w:t>) przedstawia plan postępowań o udzielenie zamówień publicznych jakie planuje przeprowadzić w 20</w:t>
      </w:r>
      <w:r w:rsidR="004A5FB4">
        <w:rPr>
          <w:rFonts w:ascii="Times New Roman" w:hAnsi="Times New Roman" w:cs="Times New Roman"/>
          <w:sz w:val="24"/>
          <w:szCs w:val="24"/>
        </w:rPr>
        <w:t>2</w:t>
      </w:r>
      <w:r w:rsidR="008E302F">
        <w:rPr>
          <w:rFonts w:ascii="Times New Roman" w:hAnsi="Times New Roman" w:cs="Times New Roman"/>
          <w:sz w:val="24"/>
          <w:szCs w:val="24"/>
        </w:rPr>
        <w:t>4</w:t>
      </w:r>
      <w:r w:rsidR="004A5FB4">
        <w:rPr>
          <w:rFonts w:ascii="Times New Roman" w:hAnsi="Times New Roman" w:cs="Times New Roman"/>
          <w:sz w:val="24"/>
          <w:szCs w:val="24"/>
        </w:rPr>
        <w:t xml:space="preserve"> </w:t>
      </w:r>
      <w:r w:rsidR="004A5FB4" w:rsidRPr="00017FDC">
        <w:rPr>
          <w:rFonts w:ascii="Times New Roman" w:hAnsi="Times New Roman" w:cs="Times New Roman"/>
          <w:sz w:val="24"/>
          <w:szCs w:val="24"/>
        </w:rPr>
        <w:t>r.</w:t>
      </w:r>
    </w:p>
    <w:p w14:paraId="44ABD572" w14:textId="77777777" w:rsidR="004A5FB4" w:rsidRDefault="004A5FB4" w:rsidP="004A5F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3960"/>
        <w:gridCol w:w="1568"/>
        <w:gridCol w:w="2694"/>
        <w:gridCol w:w="2409"/>
        <w:gridCol w:w="2694"/>
      </w:tblGrid>
      <w:tr w:rsidR="004A5FB4" w14:paraId="354F0F05" w14:textId="77777777" w:rsidTr="00146056">
        <w:tc>
          <w:tcPr>
            <w:tcW w:w="704" w:type="dxa"/>
            <w:vAlign w:val="center"/>
          </w:tcPr>
          <w:p w14:paraId="0F284EC2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0" w:type="dxa"/>
            <w:vAlign w:val="center"/>
          </w:tcPr>
          <w:p w14:paraId="186221E0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68" w:type="dxa"/>
            <w:vAlign w:val="center"/>
          </w:tcPr>
          <w:p w14:paraId="07BA4719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zamówienia </w:t>
            </w:r>
          </w:p>
        </w:tc>
        <w:tc>
          <w:tcPr>
            <w:tcW w:w="2694" w:type="dxa"/>
            <w:vAlign w:val="center"/>
          </w:tcPr>
          <w:p w14:paraId="104650D1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Fonts w:ascii="Times New Roman" w:hAnsi="Times New Roman" w:cs="Times New Roman"/>
                <w:b/>
                <w:sz w:val="24"/>
                <w:szCs w:val="24"/>
              </w:rPr>
              <w:t>Przewidywany tryb udzielenia zamówienia</w:t>
            </w:r>
          </w:p>
        </w:tc>
        <w:tc>
          <w:tcPr>
            <w:tcW w:w="2409" w:type="dxa"/>
            <w:vAlign w:val="center"/>
          </w:tcPr>
          <w:p w14:paraId="74972762" w14:textId="77777777" w:rsidR="004A5FB4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Orientacyjna wartość zamówienia </w:t>
            </w:r>
          </w:p>
          <w:p w14:paraId="65CEC30D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2694" w:type="dxa"/>
            <w:vAlign w:val="center"/>
          </w:tcPr>
          <w:p w14:paraId="481DABA7" w14:textId="77777777" w:rsidR="004A5FB4" w:rsidRPr="00AA0A90" w:rsidRDefault="004A5FB4" w:rsidP="00146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A90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Przewidywany termin wszczęcia postępowania </w:t>
            </w: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w ujęciu kwartalnym </w:t>
            </w:r>
          </w:p>
        </w:tc>
      </w:tr>
      <w:tr w:rsidR="004A5FB4" w14:paraId="1407FFF5" w14:textId="77777777" w:rsidTr="00146056">
        <w:trPr>
          <w:trHeight w:val="847"/>
        </w:trPr>
        <w:tc>
          <w:tcPr>
            <w:tcW w:w="704" w:type="dxa"/>
            <w:vAlign w:val="center"/>
          </w:tcPr>
          <w:p w14:paraId="34FFF521" w14:textId="722991D6" w:rsidR="004A5FB4" w:rsidRPr="00017FDC" w:rsidRDefault="004A5FB4" w:rsidP="0014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A6BC34F" w14:textId="4D23F4E2" w:rsidR="004A5FB4" w:rsidRPr="00017FDC" w:rsidRDefault="008E302F" w:rsidP="0014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planuje się</w:t>
            </w:r>
            <w:r w:rsidR="004B256B">
              <w:rPr>
                <w:rFonts w:ascii="Times New Roman" w:hAnsi="Times New Roman" w:cs="Times New Roman"/>
                <w:sz w:val="24"/>
                <w:szCs w:val="24"/>
              </w:rPr>
              <w:t xml:space="preserve"> prowadzenia postępowań</w:t>
            </w:r>
          </w:p>
        </w:tc>
        <w:tc>
          <w:tcPr>
            <w:tcW w:w="1568" w:type="dxa"/>
            <w:vAlign w:val="center"/>
          </w:tcPr>
          <w:p w14:paraId="7330A31C" w14:textId="794CB34A" w:rsidR="004A5FB4" w:rsidRPr="00017FDC" w:rsidRDefault="004A5FB4" w:rsidP="0014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C7ABBA7" w14:textId="77777777" w:rsidR="004A5FB4" w:rsidRPr="00017FDC" w:rsidRDefault="004A5FB4" w:rsidP="0014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B7DE816" w14:textId="74FB82B3" w:rsidR="004A5FB4" w:rsidRPr="00017FDC" w:rsidRDefault="004A5FB4" w:rsidP="004B0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83D558D" w14:textId="70D6A16B" w:rsidR="004A5FB4" w:rsidRPr="00017FDC" w:rsidRDefault="004A5FB4" w:rsidP="0014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F3058A" w14:textId="77777777" w:rsidR="004A5FB4" w:rsidRDefault="004A5FB4" w:rsidP="004A5FB4"/>
    <w:p w14:paraId="33284711" w14:textId="77777777" w:rsidR="004A5FB4" w:rsidRDefault="004A5FB4" w:rsidP="004A5FB4"/>
    <w:p w14:paraId="153C6183" w14:textId="77777777" w:rsidR="004A5FB4" w:rsidRDefault="004A5FB4" w:rsidP="00AA0A90">
      <w:pPr>
        <w:pStyle w:val="Style1"/>
        <w:widowControl/>
        <w:spacing w:before="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14:paraId="7E718C6A" w14:textId="77777777" w:rsidR="004A5FB4" w:rsidRDefault="004A5FB4" w:rsidP="00585099">
      <w:pPr>
        <w:pStyle w:val="Style1"/>
        <w:widowControl/>
        <w:spacing w:before="67"/>
        <w:rPr>
          <w:rStyle w:val="FontStyle11"/>
          <w:rFonts w:ascii="Times New Roman" w:hAnsi="Times New Roman" w:cs="Times New Roman"/>
          <w:sz w:val="28"/>
          <w:szCs w:val="28"/>
        </w:rPr>
      </w:pPr>
    </w:p>
    <w:sectPr w:rsidR="004A5FB4" w:rsidSect="00AA0A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591F" w14:textId="77777777" w:rsidR="000B7869" w:rsidRDefault="000B7869" w:rsidP="00093926">
      <w:pPr>
        <w:spacing w:after="0" w:line="240" w:lineRule="auto"/>
      </w:pPr>
      <w:r>
        <w:separator/>
      </w:r>
    </w:p>
  </w:endnote>
  <w:endnote w:type="continuationSeparator" w:id="0">
    <w:p w14:paraId="24708777" w14:textId="77777777" w:rsidR="000B7869" w:rsidRDefault="000B7869" w:rsidP="0009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74F1" w14:textId="77777777" w:rsidR="000B7869" w:rsidRDefault="000B7869" w:rsidP="00093926">
      <w:pPr>
        <w:spacing w:after="0" w:line="240" w:lineRule="auto"/>
      </w:pPr>
      <w:r>
        <w:separator/>
      </w:r>
    </w:p>
  </w:footnote>
  <w:footnote w:type="continuationSeparator" w:id="0">
    <w:p w14:paraId="37494D1C" w14:textId="77777777" w:rsidR="000B7869" w:rsidRDefault="000B7869" w:rsidP="00093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90"/>
    <w:rsid w:val="00017FDC"/>
    <w:rsid w:val="00027DAD"/>
    <w:rsid w:val="00037361"/>
    <w:rsid w:val="000824E5"/>
    <w:rsid w:val="00093926"/>
    <w:rsid w:val="000A6A76"/>
    <w:rsid w:val="000B7869"/>
    <w:rsid w:val="000C7CA6"/>
    <w:rsid w:val="00121201"/>
    <w:rsid w:val="001950A1"/>
    <w:rsid w:val="001B5C69"/>
    <w:rsid w:val="001C4258"/>
    <w:rsid w:val="002356D9"/>
    <w:rsid w:val="00267439"/>
    <w:rsid w:val="002727AC"/>
    <w:rsid w:val="003325EC"/>
    <w:rsid w:val="00361B80"/>
    <w:rsid w:val="00373C3D"/>
    <w:rsid w:val="003C733E"/>
    <w:rsid w:val="003F68A4"/>
    <w:rsid w:val="0043204C"/>
    <w:rsid w:val="00447F0C"/>
    <w:rsid w:val="00464732"/>
    <w:rsid w:val="004A5FB4"/>
    <w:rsid w:val="004B0873"/>
    <w:rsid w:val="004B256B"/>
    <w:rsid w:val="004E7279"/>
    <w:rsid w:val="0051727E"/>
    <w:rsid w:val="00571764"/>
    <w:rsid w:val="00585099"/>
    <w:rsid w:val="00595FDA"/>
    <w:rsid w:val="00626ACC"/>
    <w:rsid w:val="00665DAB"/>
    <w:rsid w:val="00666401"/>
    <w:rsid w:val="00690FFF"/>
    <w:rsid w:val="006A29B2"/>
    <w:rsid w:val="00731CBD"/>
    <w:rsid w:val="00750FCE"/>
    <w:rsid w:val="007532FF"/>
    <w:rsid w:val="0077720F"/>
    <w:rsid w:val="007D62D2"/>
    <w:rsid w:val="007E0E41"/>
    <w:rsid w:val="007E5640"/>
    <w:rsid w:val="008136F9"/>
    <w:rsid w:val="008851EA"/>
    <w:rsid w:val="008A0DCF"/>
    <w:rsid w:val="008C06D8"/>
    <w:rsid w:val="008E302F"/>
    <w:rsid w:val="00977426"/>
    <w:rsid w:val="009D62D3"/>
    <w:rsid w:val="00A42B48"/>
    <w:rsid w:val="00A70F46"/>
    <w:rsid w:val="00AA0A90"/>
    <w:rsid w:val="00B00796"/>
    <w:rsid w:val="00B06B86"/>
    <w:rsid w:val="00C002B8"/>
    <w:rsid w:val="00C3213B"/>
    <w:rsid w:val="00CD2BAC"/>
    <w:rsid w:val="00D04C8B"/>
    <w:rsid w:val="00D26961"/>
    <w:rsid w:val="00D72469"/>
    <w:rsid w:val="00D733DD"/>
    <w:rsid w:val="00DA703F"/>
    <w:rsid w:val="00DB2576"/>
    <w:rsid w:val="00DD6C5C"/>
    <w:rsid w:val="00E13B7B"/>
    <w:rsid w:val="00E97EBB"/>
    <w:rsid w:val="00EB39FF"/>
    <w:rsid w:val="00ED1B79"/>
    <w:rsid w:val="00F33585"/>
    <w:rsid w:val="00F4090B"/>
    <w:rsid w:val="00F73D50"/>
    <w:rsid w:val="00F82085"/>
    <w:rsid w:val="00FA0B21"/>
    <w:rsid w:val="00FB7503"/>
    <w:rsid w:val="00FC51DD"/>
    <w:rsid w:val="00FD1000"/>
    <w:rsid w:val="00FD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67E32"/>
  <w15:chartTrackingRefBased/>
  <w15:docId w15:val="{E5DB275C-F81D-4402-BC30-84409EF9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A0A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AA0A90"/>
    <w:rPr>
      <w:rFonts w:ascii="Calibri" w:hAnsi="Calibri" w:cs="Calibri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AA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Domylnaczcionkaakapitu"/>
    <w:uiPriority w:val="99"/>
    <w:rsid w:val="00AA0A90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uiPriority w:val="99"/>
    <w:rsid w:val="00AA0A9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A0A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Default">
    <w:name w:val="Default"/>
    <w:rsid w:val="00017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7F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Czarnecki Mariusz</dc:creator>
  <cp:keywords/>
  <dc:description/>
  <cp:lastModifiedBy>Tomasz Krzeszewski</cp:lastModifiedBy>
  <cp:revision>7</cp:revision>
  <cp:lastPrinted>2020-02-20T12:18:00Z</cp:lastPrinted>
  <dcterms:created xsi:type="dcterms:W3CDTF">2023-12-21T09:37:00Z</dcterms:created>
  <dcterms:modified xsi:type="dcterms:W3CDTF">2023-12-21T09:46:00Z</dcterms:modified>
</cp:coreProperties>
</file>